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21" w:rsidRDefault="00206D21" w:rsidP="00750915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Custodi di un Dio mite </w:t>
      </w:r>
    </w:p>
    <w:p w:rsidR="00206D21" w:rsidRPr="00206D21" w:rsidRDefault="00206D21" w:rsidP="00750915">
      <w:pPr>
        <w:spacing w:line="360" w:lineRule="auto"/>
        <w:jc w:val="center"/>
        <w:rPr>
          <w:b/>
          <w:sz w:val="28"/>
          <w:szCs w:val="28"/>
        </w:rPr>
      </w:pPr>
      <w:r w:rsidRPr="00206D21">
        <w:rPr>
          <w:b/>
          <w:sz w:val="28"/>
          <w:szCs w:val="28"/>
        </w:rPr>
        <w:t>Relazione arcivescovo Lauro Tisi all’</w:t>
      </w:r>
      <w:r w:rsidR="004249BA" w:rsidRPr="00206D21">
        <w:rPr>
          <w:b/>
          <w:sz w:val="28"/>
          <w:szCs w:val="28"/>
        </w:rPr>
        <w:t>Assemblea Diocesana</w:t>
      </w:r>
      <w:r w:rsidRPr="00206D21">
        <w:rPr>
          <w:b/>
          <w:sz w:val="28"/>
          <w:szCs w:val="28"/>
        </w:rPr>
        <w:t xml:space="preserve"> </w:t>
      </w:r>
    </w:p>
    <w:p w:rsidR="004249BA" w:rsidRPr="00206D21" w:rsidRDefault="00206D21" w:rsidP="00750915">
      <w:pPr>
        <w:spacing w:line="360" w:lineRule="auto"/>
        <w:jc w:val="center"/>
        <w:rPr>
          <w:sz w:val="24"/>
          <w:szCs w:val="24"/>
        </w:rPr>
      </w:pPr>
      <w:r w:rsidRPr="00206D21">
        <w:rPr>
          <w:sz w:val="24"/>
          <w:szCs w:val="24"/>
        </w:rPr>
        <w:t>(</w:t>
      </w:r>
      <w:r w:rsidR="004249BA" w:rsidRPr="00206D21">
        <w:rPr>
          <w:sz w:val="24"/>
          <w:szCs w:val="24"/>
        </w:rPr>
        <w:t>2</w:t>
      </w:r>
      <w:r w:rsidR="00B04561">
        <w:rPr>
          <w:sz w:val="24"/>
          <w:szCs w:val="24"/>
        </w:rPr>
        <w:t>3</w:t>
      </w:r>
      <w:r w:rsidR="004249BA" w:rsidRPr="00206D21">
        <w:rPr>
          <w:sz w:val="24"/>
          <w:szCs w:val="24"/>
        </w:rPr>
        <w:t xml:space="preserve"> settembre 2017</w:t>
      </w:r>
      <w:r w:rsidRPr="00206D21">
        <w:rPr>
          <w:sz w:val="24"/>
          <w:szCs w:val="24"/>
        </w:rPr>
        <w:t xml:space="preserve"> – </w:t>
      </w:r>
      <w:r w:rsidR="00FE37A9">
        <w:rPr>
          <w:sz w:val="24"/>
          <w:szCs w:val="24"/>
        </w:rPr>
        <w:t xml:space="preserve">Trento, </w:t>
      </w:r>
      <w:r w:rsidRPr="00206D21">
        <w:rPr>
          <w:sz w:val="24"/>
          <w:szCs w:val="24"/>
        </w:rPr>
        <w:t>Auditorium S. Chiara )</w:t>
      </w:r>
    </w:p>
    <w:p w:rsidR="00750915" w:rsidRPr="00750915" w:rsidRDefault="00750915" w:rsidP="00750915">
      <w:pPr>
        <w:spacing w:line="360" w:lineRule="auto"/>
        <w:jc w:val="both"/>
        <w:rPr>
          <w:b/>
          <w:sz w:val="28"/>
          <w:szCs w:val="28"/>
        </w:rPr>
      </w:pPr>
      <w:r w:rsidRPr="00750915">
        <w:rPr>
          <w:b/>
          <w:sz w:val="28"/>
          <w:szCs w:val="28"/>
        </w:rPr>
        <w:t xml:space="preserve">L’alba </w:t>
      </w:r>
    </w:p>
    <w:p w:rsidR="00A4446B" w:rsidRDefault="00EB1B09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Il tempo che stiamo vivendo ha, per alcuni, i colori del tramonto. Per altri ci stiamo addentrando nelle prime luci dell’alba. A unire le due percezioni è la penombra, manca la luce chiara del giorno. </w:t>
      </w:r>
      <w:r w:rsidR="00750915">
        <w:rPr>
          <w:sz w:val="28"/>
          <w:szCs w:val="28"/>
        </w:rPr>
        <w:t>Tuttavia, f</w:t>
      </w:r>
      <w:r w:rsidRPr="00750915">
        <w:rPr>
          <w:sz w:val="28"/>
          <w:szCs w:val="28"/>
        </w:rPr>
        <w:t xml:space="preserve">requentare il chiarore del mezzogiorno non è nelle corde della vita credente. Per loro </w:t>
      </w:r>
      <w:r w:rsidR="00FE37A9" w:rsidRPr="00750915">
        <w:rPr>
          <w:sz w:val="28"/>
          <w:szCs w:val="28"/>
        </w:rPr>
        <w:t>natura</w:t>
      </w:r>
      <w:r w:rsidR="00FE37A9">
        <w:rPr>
          <w:sz w:val="28"/>
          <w:szCs w:val="28"/>
        </w:rPr>
        <w:t>,</w:t>
      </w:r>
      <w:r w:rsidR="00FE37A9" w:rsidRPr="00750915">
        <w:rPr>
          <w:sz w:val="28"/>
          <w:szCs w:val="28"/>
        </w:rPr>
        <w:t xml:space="preserve"> </w:t>
      </w:r>
      <w:r w:rsidRPr="00750915">
        <w:rPr>
          <w:sz w:val="28"/>
          <w:szCs w:val="28"/>
        </w:rPr>
        <w:t>l’uomo e la donna di fede, come pure la comunità cristiana,</w:t>
      </w:r>
      <w:r w:rsidR="00750915">
        <w:rPr>
          <w:sz w:val="28"/>
          <w:szCs w:val="28"/>
        </w:rPr>
        <w:t xml:space="preserve"> vivono </w:t>
      </w:r>
      <w:r w:rsidRPr="00750915">
        <w:rPr>
          <w:sz w:val="28"/>
          <w:szCs w:val="28"/>
        </w:rPr>
        <w:t>tra il “già” e il “non ancora”. Non è casuale che per descriver</w:t>
      </w:r>
      <w:r w:rsidR="00A4446B">
        <w:rPr>
          <w:sz w:val="28"/>
          <w:szCs w:val="28"/>
        </w:rPr>
        <w:t>e il credente</w:t>
      </w:r>
      <w:r w:rsidRPr="00750915">
        <w:rPr>
          <w:sz w:val="28"/>
          <w:szCs w:val="28"/>
        </w:rPr>
        <w:t xml:space="preserve"> ricorriamo all’immagine del viandante, del nomade, del pellegrino. Nel suo DNA c’è il camminare, non l’arrivare; la precarietà della tenda, non la sicurezza della casa. Il suo habitat è il campo dove, accanto al grano buono, cresce la zizzania (cfr. Mt 13, 24-30)</w:t>
      </w:r>
      <w:r w:rsidR="00A4446B">
        <w:rPr>
          <w:sz w:val="28"/>
          <w:szCs w:val="28"/>
        </w:rPr>
        <w:t xml:space="preserve">; è il </w:t>
      </w:r>
      <w:r w:rsidRPr="00750915">
        <w:rPr>
          <w:sz w:val="28"/>
          <w:szCs w:val="28"/>
        </w:rPr>
        <w:t>mare aperto</w:t>
      </w:r>
      <w:r w:rsidR="00A4446B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con l’acqua che s’increspa e talora diventa tempesta, </w:t>
      </w:r>
      <w:r w:rsidR="00A4446B">
        <w:rPr>
          <w:sz w:val="28"/>
          <w:szCs w:val="28"/>
        </w:rPr>
        <w:t xml:space="preserve">non </w:t>
      </w:r>
      <w:r w:rsidRPr="00750915">
        <w:rPr>
          <w:sz w:val="28"/>
          <w:szCs w:val="28"/>
        </w:rPr>
        <w:t xml:space="preserve">l’ancoraggio nelle placide acque del porto. </w:t>
      </w:r>
    </w:p>
    <w:p w:rsidR="00EB1B09" w:rsidRPr="00750915" w:rsidRDefault="00A4446B" w:rsidP="00750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Svelo così </w:t>
      </w:r>
      <w:r w:rsidR="00EB1B09" w:rsidRPr="00750915">
        <w:rPr>
          <w:sz w:val="28"/>
          <w:szCs w:val="28"/>
        </w:rPr>
        <w:t xml:space="preserve">la mia personale posizione circa l’ora della storia che stiamo vivendo: </w:t>
      </w:r>
      <w:r w:rsidR="00EB1B09" w:rsidRPr="00FE37A9">
        <w:rPr>
          <w:b/>
          <w:sz w:val="28"/>
          <w:szCs w:val="28"/>
        </w:rPr>
        <w:t xml:space="preserve">la penombra che l’avvolge </w:t>
      </w:r>
      <w:r w:rsidRPr="00FE37A9">
        <w:rPr>
          <w:b/>
          <w:sz w:val="28"/>
          <w:szCs w:val="28"/>
        </w:rPr>
        <w:t xml:space="preserve">annuncia </w:t>
      </w:r>
      <w:r w:rsidR="00EB1B09" w:rsidRPr="00FE37A9">
        <w:rPr>
          <w:b/>
          <w:sz w:val="28"/>
          <w:szCs w:val="28"/>
        </w:rPr>
        <w:t>le prime luci dell’alba, non i riflessi del crepuscolo</w:t>
      </w:r>
      <w:r w:rsidR="00EB1B09" w:rsidRPr="00750915">
        <w:rPr>
          <w:sz w:val="28"/>
          <w:szCs w:val="28"/>
        </w:rPr>
        <w:t xml:space="preserve">. </w:t>
      </w:r>
      <w:r>
        <w:rPr>
          <w:sz w:val="28"/>
          <w:szCs w:val="28"/>
        </w:rPr>
        <w:t>Il mio n</w:t>
      </w:r>
      <w:r w:rsidR="00EB1B09" w:rsidRPr="00750915">
        <w:rPr>
          <w:sz w:val="28"/>
          <w:szCs w:val="28"/>
        </w:rPr>
        <w:t>on è un ottimismo di maniera</w:t>
      </w:r>
      <w:r>
        <w:rPr>
          <w:sz w:val="28"/>
          <w:szCs w:val="28"/>
        </w:rPr>
        <w:t>, ma s</w:t>
      </w:r>
      <w:r w:rsidR="00FE37A9">
        <w:rPr>
          <w:sz w:val="28"/>
          <w:szCs w:val="28"/>
        </w:rPr>
        <w:t>gorga</w:t>
      </w:r>
      <w:r>
        <w:rPr>
          <w:sz w:val="28"/>
          <w:szCs w:val="28"/>
        </w:rPr>
        <w:t xml:space="preserve"> da </w:t>
      </w:r>
      <w:r w:rsidR="00EB1B09" w:rsidRPr="00750915">
        <w:rPr>
          <w:sz w:val="28"/>
          <w:szCs w:val="28"/>
        </w:rPr>
        <w:t xml:space="preserve">Gesù di Nazareth, </w:t>
      </w:r>
      <w:r>
        <w:rPr>
          <w:sz w:val="28"/>
          <w:szCs w:val="28"/>
        </w:rPr>
        <w:t>dal</w:t>
      </w:r>
      <w:r w:rsidR="00EB1B09" w:rsidRPr="00750915">
        <w:rPr>
          <w:sz w:val="28"/>
          <w:szCs w:val="28"/>
        </w:rPr>
        <w:t xml:space="preserve">la sua Pasqua di Morte e Risurrezione, </w:t>
      </w:r>
      <w:r>
        <w:rPr>
          <w:sz w:val="28"/>
          <w:szCs w:val="28"/>
        </w:rPr>
        <w:t>dall</w:t>
      </w:r>
      <w:r w:rsidR="00EB1B09" w:rsidRPr="00750915">
        <w:rPr>
          <w:sz w:val="28"/>
          <w:szCs w:val="28"/>
        </w:rPr>
        <w:t xml:space="preserve">e sue inequivocabili </w:t>
      </w:r>
      <w:r>
        <w:rPr>
          <w:sz w:val="28"/>
          <w:szCs w:val="28"/>
        </w:rPr>
        <w:t xml:space="preserve">parole </w:t>
      </w:r>
      <w:r w:rsidR="00EB1B09" w:rsidRPr="00750915">
        <w:rPr>
          <w:sz w:val="28"/>
          <w:szCs w:val="28"/>
        </w:rPr>
        <w:t>circa il travaglio che accompagna l’attuarsi del Regno.</w:t>
      </w:r>
    </w:p>
    <w:p w:rsidR="00206D21" w:rsidRDefault="00206D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0915" w:rsidRPr="00750915" w:rsidRDefault="00750915" w:rsidP="00750915">
      <w:pPr>
        <w:spacing w:line="360" w:lineRule="auto"/>
        <w:jc w:val="both"/>
        <w:rPr>
          <w:b/>
          <w:sz w:val="28"/>
          <w:szCs w:val="28"/>
        </w:rPr>
      </w:pPr>
      <w:r w:rsidRPr="00750915">
        <w:rPr>
          <w:b/>
          <w:sz w:val="28"/>
          <w:szCs w:val="28"/>
        </w:rPr>
        <w:lastRenderedPageBreak/>
        <w:t>La foresta</w:t>
      </w:r>
    </w:p>
    <w:p w:rsidR="00EB1B09" w:rsidRPr="00750915" w:rsidRDefault="00EB1B09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Nel tentativo di trovare un’immagine sintetica per descrivere l’oggi della nostra vita ecclesiale e pastorale e ipotizzare insieme chiavi di futuro, mi sono imbattuto in un bel testo del gesuita belga Fossion: “Rimboschire la foresta dopo la tempesta”, una parabola per il nostro tempo. </w:t>
      </w:r>
    </w:p>
    <w:p w:rsidR="001B35FF" w:rsidRDefault="001B35FF" w:rsidP="00750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r w:rsidR="00EB1B09" w:rsidRPr="00750915">
        <w:rPr>
          <w:sz w:val="28"/>
          <w:szCs w:val="28"/>
        </w:rPr>
        <w:t>dicembre 1999, un uragano si è abbattuto sull’Europa, in modo particolare nell’est della Francia, con venti a più di 150 Km</w:t>
      </w:r>
      <w:r w:rsidR="00FE37A9">
        <w:rPr>
          <w:sz w:val="28"/>
          <w:szCs w:val="28"/>
        </w:rPr>
        <w:t xml:space="preserve"> </w:t>
      </w:r>
      <w:r w:rsidR="00EB1B09" w:rsidRPr="00750915">
        <w:rPr>
          <w:sz w:val="28"/>
          <w:szCs w:val="28"/>
        </w:rPr>
        <w:t xml:space="preserve">all’ora. Si stima che 300 milioni di alberi siano </w:t>
      </w:r>
      <w:r>
        <w:rPr>
          <w:sz w:val="28"/>
          <w:szCs w:val="28"/>
        </w:rPr>
        <w:t>andati perduti</w:t>
      </w:r>
      <w:r w:rsidR="00EB1B09" w:rsidRPr="00750915">
        <w:rPr>
          <w:sz w:val="28"/>
          <w:szCs w:val="28"/>
        </w:rPr>
        <w:t xml:space="preserve">. </w:t>
      </w:r>
    </w:p>
    <w:p w:rsidR="00EB1B09" w:rsidRPr="00750915" w:rsidRDefault="00FE37A9" w:rsidP="00750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Dopo la catastrofe, i tecnici</w:t>
      </w:r>
      <w:r w:rsidR="00EB1B09" w:rsidRPr="00750915">
        <w:rPr>
          <w:sz w:val="28"/>
          <w:szCs w:val="28"/>
        </w:rPr>
        <w:t xml:space="preserve"> hanno subito elaborato programmi di rimboschimento. Una volta attuati, g</w:t>
      </w:r>
      <w:r w:rsidR="000A2B49">
        <w:rPr>
          <w:sz w:val="28"/>
          <w:szCs w:val="28"/>
        </w:rPr>
        <w:t>li ingegneri forestali hanno co</w:t>
      </w:r>
      <w:r w:rsidR="00EB1B09" w:rsidRPr="00750915">
        <w:rPr>
          <w:sz w:val="28"/>
          <w:szCs w:val="28"/>
        </w:rPr>
        <w:t xml:space="preserve">statato che il bosco li aveva anticipati. Hanno osservato una rigenerazione più rapida di quella prevista, che veniva paradossalmente a ostacolare i </w:t>
      </w:r>
      <w:r w:rsidR="001B35FF">
        <w:rPr>
          <w:sz w:val="28"/>
          <w:szCs w:val="28"/>
        </w:rPr>
        <w:t>loro progetti.</w:t>
      </w:r>
      <w:r w:rsidR="00EB1B09" w:rsidRPr="00750915">
        <w:rPr>
          <w:sz w:val="28"/>
          <w:szCs w:val="28"/>
        </w:rPr>
        <w:t xml:space="preserve"> </w:t>
      </w:r>
      <w:r w:rsidR="001B35FF">
        <w:rPr>
          <w:sz w:val="28"/>
          <w:szCs w:val="28"/>
        </w:rPr>
        <w:t>S</w:t>
      </w:r>
      <w:r w:rsidR="00EB1B09" w:rsidRPr="00750915">
        <w:rPr>
          <w:sz w:val="28"/>
          <w:szCs w:val="28"/>
        </w:rPr>
        <w:t xml:space="preserve">otto molti aspetti, </w:t>
      </w:r>
      <w:r w:rsidR="001B35FF">
        <w:rPr>
          <w:sz w:val="28"/>
          <w:szCs w:val="28"/>
        </w:rPr>
        <w:t>l</w:t>
      </w:r>
      <w:r w:rsidR="001B35FF" w:rsidRPr="00750915">
        <w:rPr>
          <w:sz w:val="28"/>
          <w:szCs w:val="28"/>
        </w:rPr>
        <w:t xml:space="preserve">a rigenerazione naturale della foresta manifestava </w:t>
      </w:r>
      <w:r w:rsidR="00EB1B09" w:rsidRPr="00750915">
        <w:rPr>
          <w:sz w:val="28"/>
          <w:szCs w:val="28"/>
        </w:rPr>
        <w:t>una migliore biodiversità. Alcune specie, rimaste soffocate dal vecchio bosco, ora rinasce</w:t>
      </w:r>
      <w:r w:rsidR="001B35FF">
        <w:rPr>
          <w:sz w:val="28"/>
          <w:szCs w:val="28"/>
        </w:rPr>
        <w:t>vano</w:t>
      </w:r>
      <w:r w:rsidR="00EB1B09" w:rsidRPr="00750915">
        <w:rPr>
          <w:sz w:val="28"/>
          <w:szCs w:val="28"/>
        </w:rPr>
        <w:t xml:space="preserve">. </w:t>
      </w:r>
    </w:p>
    <w:p w:rsidR="00EB1B09" w:rsidRPr="00FE37A9" w:rsidRDefault="00EB1B09" w:rsidP="00750915">
      <w:pPr>
        <w:spacing w:line="360" w:lineRule="auto"/>
        <w:jc w:val="both"/>
        <w:rPr>
          <w:b/>
          <w:sz w:val="28"/>
          <w:szCs w:val="28"/>
        </w:rPr>
      </w:pPr>
      <w:r w:rsidRPr="00750915">
        <w:rPr>
          <w:sz w:val="28"/>
          <w:szCs w:val="28"/>
        </w:rPr>
        <w:t>Da</w:t>
      </w:r>
      <w:r w:rsidR="001B35FF">
        <w:rPr>
          <w:sz w:val="28"/>
          <w:szCs w:val="28"/>
        </w:rPr>
        <w:t xml:space="preserve">lla </w:t>
      </w:r>
      <w:r w:rsidRPr="00750915">
        <w:rPr>
          <w:sz w:val="28"/>
          <w:szCs w:val="28"/>
        </w:rPr>
        <w:t xml:space="preserve">ricostruzione </w:t>
      </w:r>
      <w:r w:rsidR="000A2B49">
        <w:rPr>
          <w:sz w:val="28"/>
          <w:szCs w:val="28"/>
        </w:rPr>
        <w:t>pianificata</w:t>
      </w:r>
      <w:r w:rsidRPr="00750915">
        <w:rPr>
          <w:sz w:val="28"/>
          <w:szCs w:val="28"/>
        </w:rPr>
        <w:t xml:space="preserve">, </w:t>
      </w:r>
      <w:r w:rsidR="000A2B49">
        <w:rPr>
          <w:sz w:val="28"/>
          <w:szCs w:val="28"/>
        </w:rPr>
        <w:t xml:space="preserve">si è </w:t>
      </w:r>
      <w:r w:rsidR="001B35FF">
        <w:rPr>
          <w:sz w:val="28"/>
          <w:szCs w:val="28"/>
        </w:rPr>
        <w:t xml:space="preserve">così </w:t>
      </w:r>
      <w:r w:rsidRPr="00750915">
        <w:rPr>
          <w:sz w:val="28"/>
          <w:szCs w:val="28"/>
        </w:rPr>
        <w:t xml:space="preserve">passati a una </w:t>
      </w:r>
      <w:r w:rsidR="001B35FF">
        <w:rPr>
          <w:sz w:val="28"/>
          <w:szCs w:val="28"/>
        </w:rPr>
        <w:t xml:space="preserve">strategia </w:t>
      </w:r>
      <w:r w:rsidRPr="00750915">
        <w:rPr>
          <w:sz w:val="28"/>
          <w:szCs w:val="28"/>
        </w:rPr>
        <w:t>di accompagnamento dell</w:t>
      </w:r>
      <w:r w:rsidR="000A2B49">
        <w:rPr>
          <w:sz w:val="28"/>
          <w:szCs w:val="28"/>
        </w:rPr>
        <w:t>’opera della natural</w:t>
      </w:r>
      <w:r w:rsidRPr="00750915">
        <w:rPr>
          <w:sz w:val="28"/>
          <w:szCs w:val="28"/>
        </w:rPr>
        <w:t>e</w:t>
      </w:r>
      <w:r w:rsidR="001B35FF">
        <w:rPr>
          <w:sz w:val="28"/>
          <w:szCs w:val="28"/>
        </w:rPr>
        <w:t xml:space="preserve">. </w:t>
      </w:r>
      <w:r w:rsidRPr="00FE37A9">
        <w:rPr>
          <w:b/>
          <w:sz w:val="28"/>
          <w:szCs w:val="28"/>
        </w:rPr>
        <w:t xml:space="preserve">La foresta ha anticipato gli </w:t>
      </w:r>
      <w:r w:rsidR="001B35FF" w:rsidRPr="00FE37A9">
        <w:rPr>
          <w:b/>
          <w:sz w:val="28"/>
          <w:szCs w:val="28"/>
        </w:rPr>
        <w:t>uomini</w:t>
      </w:r>
      <w:r w:rsidRPr="00FE37A9">
        <w:rPr>
          <w:b/>
          <w:sz w:val="28"/>
          <w:szCs w:val="28"/>
        </w:rPr>
        <w:t xml:space="preserve">, ha riattivato specie che si credevano scomparse, sui ceppi rovesciati è rifiorito il bosco. </w:t>
      </w:r>
    </w:p>
    <w:p w:rsidR="00EB1B09" w:rsidRPr="00750915" w:rsidRDefault="001B35FF" w:rsidP="00750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Leggo in quella foresta </w:t>
      </w:r>
      <w:r w:rsidRPr="00FE37A9">
        <w:rPr>
          <w:b/>
          <w:sz w:val="28"/>
          <w:szCs w:val="28"/>
        </w:rPr>
        <w:t>i</w:t>
      </w:r>
      <w:r w:rsidR="00EB1B09" w:rsidRPr="00FE37A9">
        <w:rPr>
          <w:b/>
          <w:sz w:val="28"/>
          <w:szCs w:val="28"/>
        </w:rPr>
        <w:t>l Regno di Dio</w:t>
      </w:r>
      <w:r w:rsidRPr="00FE37A9">
        <w:rPr>
          <w:b/>
          <w:sz w:val="28"/>
          <w:szCs w:val="28"/>
        </w:rPr>
        <w:t xml:space="preserve">: </w:t>
      </w:r>
      <w:r w:rsidR="00EB1B09" w:rsidRPr="00FE37A9">
        <w:rPr>
          <w:b/>
          <w:sz w:val="28"/>
          <w:szCs w:val="28"/>
        </w:rPr>
        <w:t>ci sorprende, ci anticipa, riutilizza tronchi spezzati, spiazza le nostre alchimie pastorali, s’insedia dove mai avremmo immaginato.</w:t>
      </w:r>
      <w:r w:rsidR="00EB1B09" w:rsidRPr="00750915">
        <w:rPr>
          <w:sz w:val="28"/>
          <w:szCs w:val="28"/>
        </w:rPr>
        <w:t xml:space="preserve"> L’angelo è perentorio con le donne: “Presto andate a dire ai suoi discepoli: “E’ Risorto vi precede in Galilea; la lo vedrete.”  (Mt.28,7)</w:t>
      </w:r>
    </w:p>
    <w:p w:rsidR="00284B6A" w:rsidRDefault="00284B6A" w:rsidP="00284B6A">
      <w:pPr>
        <w:spacing w:line="360" w:lineRule="auto"/>
        <w:jc w:val="both"/>
        <w:rPr>
          <w:sz w:val="28"/>
          <w:szCs w:val="28"/>
        </w:rPr>
      </w:pPr>
    </w:p>
    <w:p w:rsidR="000A2B49" w:rsidRDefault="000A2B49" w:rsidP="00284B6A">
      <w:pPr>
        <w:spacing w:line="360" w:lineRule="auto"/>
        <w:jc w:val="both"/>
        <w:rPr>
          <w:sz w:val="28"/>
          <w:szCs w:val="28"/>
        </w:rPr>
      </w:pPr>
    </w:p>
    <w:p w:rsidR="000A2B49" w:rsidRPr="00750915" w:rsidRDefault="000A2B49" w:rsidP="00284B6A">
      <w:pPr>
        <w:spacing w:line="360" w:lineRule="auto"/>
        <w:jc w:val="both"/>
        <w:rPr>
          <w:sz w:val="28"/>
          <w:szCs w:val="28"/>
        </w:rPr>
      </w:pPr>
    </w:p>
    <w:p w:rsidR="00284B6A" w:rsidRPr="00750915" w:rsidRDefault="00284B6A" w:rsidP="00284B6A">
      <w:pPr>
        <w:spacing w:line="360" w:lineRule="auto"/>
        <w:jc w:val="both"/>
        <w:rPr>
          <w:b/>
          <w:sz w:val="28"/>
          <w:szCs w:val="28"/>
        </w:rPr>
      </w:pPr>
      <w:r w:rsidRPr="00750915">
        <w:rPr>
          <w:b/>
          <w:sz w:val="28"/>
          <w:szCs w:val="28"/>
        </w:rPr>
        <w:lastRenderedPageBreak/>
        <w:t xml:space="preserve">Popolo della Promessa </w:t>
      </w:r>
    </w:p>
    <w:p w:rsidR="00EB1B09" w:rsidRPr="00750915" w:rsidRDefault="00EB1B09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Come Abramo, anche la nostra Chiesa, è provocata dal suo Signore: “Vattene dalla tua terra e dalla casa di tuo padre ver</w:t>
      </w:r>
      <w:r w:rsidR="00284B6A">
        <w:rPr>
          <w:sz w:val="28"/>
          <w:szCs w:val="28"/>
        </w:rPr>
        <w:t>so la terra che io t’indicherò”</w:t>
      </w:r>
      <w:r w:rsidRPr="00750915">
        <w:rPr>
          <w:sz w:val="28"/>
          <w:szCs w:val="28"/>
        </w:rPr>
        <w:t xml:space="preserve"> (Gen 12,1)</w:t>
      </w:r>
      <w:r w:rsidR="00284B6A">
        <w:rPr>
          <w:sz w:val="28"/>
          <w:szCs w:val="28"/>
        </w:rPr>
        <w:t>.</w:t>
      </w:r>
      <w:r w:rsidRPr="00750915">
        <w:rPr>
          <w:sz w:val="28"/>
          <w:szCs w:val="28"/>
        </w:rPr>
        <w:t xml:space="preserve"> C’è una Terra Promessa davanti a noi. Come l’antico patriarca, anche noi siamo diffidenti nei confronti del Dio della Promessa. </w:t>
      </w:r>
      <w:r w:rsidRPr="00FE37A9">
        <w:rPr>
          <w:b/>
          <w:sz w:val="28"/>
          <w:szCs w:val="28"/>
        </w:rPr>
        <w:t>La tentazione di percorrere strade nostre, di immaginarci una nostra Terra Promessa</w:t>
      </w:r>
      <w:r w:rsidR="00284B6A" w:rsidRPr="00FE37A9">
        <w:rPr>
          <w:b/>
          <w:sz w:val="28"/>
          <w:szCs w:val="28"/>
        </w:rPr>
        <w:t>,</w:t>
      </w:r>
      <w:r w:rsidRPr="00FE37A9">
        <w:rPr>
          <w:b/>
          <w:sz w:val="28"/>
          <w:szCs w:val="28"/>
        </w:rPr>
        <w:t xml:space="preserve"> è molto grande. Il rischio </w:t>
      </w:r>
      <w:r w:rsidR="00284B6A" w:rsidRPr="00FE37A9">
        <w:rPr>
          <w:b/>
          <w:sz w:val="28"/>
          <w:szCs w:val="28"/>
        </w:rPr>
        <w:t xml:space="preserve">è </w:t>
      </w:r>
      <w:r w:rsidRPr="00FE37A9">
        <w:rPr>
          <w:b/>
          <w:sz w:val="28"/>
          <w:szCs w:val="28"/>
        </w:rPr>
        <w:t>di addomesticare il Dono di Dio, piegarlo ai nostri desiderata, individuare un regno nostro, anziché frequentare il Regno di Dio</w:t>
      </w:r>
      <w:r w:rsidRPr="00750915">
        <w:rPr>
          <w:sz w:val="28"/>
          <w:szCs w:val="28"/>
        </w:rPr>
        <w:t>. Come Abramo,</w:t>
      </w:r>
      <w:r w:rsidR="00284B6A">
        <w:rPr>
          <w:sz w:val="28"/>
          <w:szCs w:val="28"/>
        </w:rPr>
        <w:t xml:space="preserve"> </w:t>
      </w:r>
      <w:r w:rsidRPr="00750915">
        <w:rPr>
          <w:sz w:val="28"/>
          <w:szCs w:val="28"/>
        </w:rPr>
        <w:t>anche noi</w:t>
      </w:r>
      <w:r w:rsidR="00376159" w:rsidRPr="00750915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impazienti e sfiduciati lasciamo uscire dalle labbra il lamento: “Signore Dio, che cosa mi darai? Io me ne vado senza figli</w:t>
      </w:r>
      <w:r w:rsidR="00376159" w:rsidRPr="00750915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e l’erede della mia casa è un altro” (Gen 15,2)</w:t>
      </w:r>
      <w:r w:rsidR="00284B6A">
        <w:rPr>
          <w:sz w:val="28"/>
          <w:szCs w:val="28"/>
        </w:rPr>
        <w:t>.</w:t>
      </w:r>
      <w:r w:rsidRPr="00750915">
        <w:rPr>
          <w:sz w:val="28"/>
          <w:szCs w:val="28"/>
        </w:rPr>
        <w:t xml:space="preserve"> </w:t>
      </w:r>
      <w:r w:rsidR="00284B6A">
        <w:rPr>
          <w:sz w:val="28"/>
          <w:szCs w:val="28"/>
        </w:rPr>
        <w:t>C</w:t>
      </w:r>
      <w:r w:rsidRPr="00750915">
        <w:rPr>
          <w:sz w:val="28"/>
          <w:szCs w:val="28"/>
        </w:rPr>
        <w:t xml:space="preserve">ome a Sara, </w:t>
      </w:r>
      <w:r w:rsidR="00284B6A">
        <w:rPr>
          <w:sz w:val="28"/>
          <w:szCs w:val="28"/>
        </w:rPr>
        <w:t xml:space="preserve">anche alla nostra Chiesa </w:t>
      </w:r>
      <w:r w:rsidRPr="00750915">
        <w:rPr>
          <w:sz w:val="28"/>
          <w:szCs w:val="28"/>
        </w:rPr>
        <w:t>capita</w:t>
      </w:r>
      <w:r w:rsidR="00284B6A">
        <w:rPr>
          <w:sz w:val="28"/>
          <w:szCs w:val="28"/>
        </w:rPr>
        <w:t xml:space="preserve">, dopo aver riso </w:t>
      </w:r>
      <w:r w:rsidRPr="00750915">
        <w:rPr>
          <w:sz w:val="28"/>
          <w:szCs w:val="28"/>
        </w:rPr>
        <w:t xml:space="preserve">della promessa di Dio (Gen 18,12ss.) di dover costatare la </w:t>
      </w:r>
      <w:r w:rsidR="00284B6A">
        <w:rPr>
          <w:sz w:val="28"/>
          <w:szCs w:val="28"/>
        </w:rPr>
        <w:t xml:space="preserve">sua </w:t>
      </w:r>
      <w:r w:rsidRPr="00750915">
        <w:rPr>
          <w:sz w:val="28"/>
          <w:szCs w:val="28"/>
        </w:rPr>
        <w:t>fedeltà: “Chi avrebbe mai detto ad Abramo che Sara avrebbe allattato figli? Eppure gli ho partorito un figlio nella sua vecchiaia</w:t>
      </w:r>
      <w:r w:rsidR="00284B6A">
        <w:rPr>
          <w:sz w:val="28"/>
          <w:szCs w:val="28"/>
        </w:rPr>
        <w:t>!</w:t>
      </w:r>
      <w:r w:rsidRPr="00750915">
        <w:rPr>
          <w:sz w:val="28"/>
          <w:szCs w:val="28"/>
        </w:rPr>
        <w:t>” (Gen 21,7)</w:t>
      </w:r>
      <w:r w:rsidR="00284B6A">
        <w:rPr>
          <w:sz w:val="28"/>
          <w:szCs w:val="28"/>
        </w:rPr>
        <w:t>.</w:t>
      </w:r>
    </w:p>
    <w:p w:rsidR="00EB1B09" w:rsidRPr="00750915" w:rsidRDefault="00EB1B09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Quando penso alla nostra Chiesa, vedo la sua fecondità. </w:t>
      </w:r>
      <w:r w:rsidR="00750915" w:rsidRPr="00750915">
        <w:rPr>
          <w:sz w:val="28"/>
          <w:szCs w:val="28"/>
        </w:rPr>
        <w:t>La vedo i</w:t>
      </w:r>
      <w:r w:rsidRPr="00750915">
        <w:rPr>
          <w:sz w:val="28"/>
          <w:szCs w:val="28"/>
        </w:rPr>
        <w:t>n tante comunità sparse nel nostro territorio diocesano</w:t>
      </w:r>
      <w:r w:rsidR="00750915" w:rsidRPr="00750915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fatte di gente normale, ordinaria, semplicemente alle prese con i compiti della vita. </w:t>
      </w:r>
      <w:r w:rsidRPr="00750915">
        <w:rPr>
          <w:b/>
          <w:sz w:val="28"/>
          <w:szCs w:val="28"/>
        </w:rPr>
        <w:t>Il corpo della nostra Chiesa diocesana è questo tessuto umano, dove uomini e donne di qualsiasi condizione tengono vive reti sociali</w:t>
      </w:r>
      <w:r w:rsidR="00284B6A">
        <w:rPr>
          <w:b/>
          <w:sz w:val="28"/>
          <w:szCs w:val="28"/>
        </w:rPr>
        <w:t>,</w:t>
      </w:r>
      <w:r w:rsidRPr="00750915">
        <w:rPr>
          <w:b/>
          <w:sz w:val="28"/>
          <w:szCs w:val="28"/>
        </w:rPr>
        <w:t xml:space="preserve"> senza le quali interi contesti di vita resterebbero privi di un minimo centro di gravità</w:t>
      </w:r>
      <w:r w:rsidRPr="00750915">
        <w:rPr>
          <w:sz w:val="28"/>
          <w:szCs w:val="28"/>
        </w:rPr>
        <w:t xml:space="preserve">. Non ha importanza se non tutti si accorgono della loro presenza. </w:t>
      </w:r>
      <w:r w:rsidRPr="000A2B49">
        <w:rPr>
          <w:sz w:val="28"/>
          <w:szCs w:val="28"/>
        </w:rPr>
        <w:t>Questa è la nostra Chiesa: gente qualunque che, provando a organizzarsi  in comunità</w:t>
      </w:r>
      <w:r w:rsidRPr="000A2B49">
        <w:rPr>
          <w:b/>
          <w:sz w:val="28"/>
          <w:szCs w:val="28"/>
        </w:rPr>
        <w:t>, traduce la propria</w:t>
      </w:r>
      <w:r w:rsidRPr="00284B6A">
        <w:rPr>
          <w:b/>
          <w:sz w:val="28"/>
          <w:szCs w:val="28"/>
        </w:rPr>
        <w:t xml:space="preserve"> adesione al Vangelo, in gesti di concreta vicinanza e prossimità</w:t>
      </w:r>
      <w:r w:rsidRPr="00750915">
        <w:rPr>
          <w:sz w:val="28"/>
          <w:szCs w:val="28"/>
        </w:rPr>
        <w:t>.</w:t>
      </w:r>
    </w:p>
    <w:p w:rsidR="00EB1B09" w:rsidRPr="000A2B49" w:rsidRDefault="00EB1B09" w:rsidP="00750915">
      <w:pPr>
        <w:spacing w:line="360" w:lineRule="auto"/>
        <w:jc w:val="both"/>
        <w:rPr>
          <w:b/>
          <w:sz w:val="28"/>
          <w:szCs w:val="28"/>
        </w:rPr>
      </w:pPr>
      <w:r w:rsidRPr="00750915">
        <w:rPr>
          <w:sz w:val="28"/>
          <w:szCs w:val="28"/>
        </w:rPr>
        <w:t xml:space="preserve">Questo è il </w:t>
      </w:r>
      <w:r w:rsidRPr="000A2B49">
        <w:rPr>
          <w:b/>
          <w:sz w:val="28"/>
          <w:szCs w:val="28"/>
        </w:rPr>
        <w:t xml:space="preserve">Regno di Dio: una madre che si china sul proprio figlio ammalato e ne asciuga le lacrime, un povero che condivide con i suoi compagni di sventura il poco che possiede, un vicino di casa che si accorge che hai un problema e ti offre il suo </w:t>
      </w:r>
      <w:r w:rsidRPr="000A2B49">
        <w:rPr>
          <w:b/>
          <w:sz w:val="28"/>
          <w:szCs w:val="28"/>
        </w:rPr>
        <w:lastRenderedPageBreak/>
        <w:t>aiuto, il perdono regalato davanti a un torto subito, spazi del tuo tempo abitati dalla gratuità, un migrante accolto e riconosciuto come fratello</w:t>
      </w:r>
      <w:r w:rsidR="00284B6A" w:rsidRPr="000A2B49">
        <w:rPr>
          <w:b/>
          <w:sz w:val="28"/>
          <w:szCs w:val="28"/>
        </w:rPr>
        <w:t>, un uomo e una donna che rinnovano la loro fedeltà</w:t>
      </w:r>
      <w:r w:rsidR="008835E8" w:rsidRPr="000A2B49">
        <w:rPr>
          <w:b/>
          <w:sz w:val="28"/>
          <w:szCs w:val="28"/>
        </w:rPr>
        <w:t xml:space="preserve">, altri che vivono la lacerazione con dignità e speranza. </w:t>
      </w:r>
    </w:p>
    <w:p w:rsidR="00FE37A9" w:rsidRDefault="00FE37A9" w:rsidP="00750915">
      <w:pPr>
        <w:spacing w:line="360" w:lineRule="auto"/>
        <w:jc w:val="both"/>
        <w:rPr>
          <w:b/>
          <w:sz w:val="28"/>
          <w:szCs w:val="28"/>
        </w:rPr>
      </w:pPr>
    </w:p>
    <w:p w:rsidR="008835E8" w:rsidRPr="008835E8" w:rsidRDefault="008835E8" w:rsidP="00750915">
      <w:pPr>
        <w:spacing w:line="360" w:lineRule="auto"/>
        <w:jc w:val="both"/>
        <w:rPr>
          <w:b/>
          <w:sz w:val="28"/>
          <w:szCs w:val="28"/>
        </w:rPr>
      </w:pPr>
      <w:r w:rsidRPr="008835E8">
        <w:rPr>
          <w:b/>
          <w:sz w:val="28"/>
          <w:szCs w:val="28"/>
        </w:rPr>
        <w:t xml:space="preserve">Un mondo plurale </w:t>
      </w:r>
    </w:p>
    <w:p w:rsidR="00CD26AF" w:rsidRPr="00750915" w:rsidRDefault="00CD26A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In questi anni, autorevoli osservatori credenti e non, hanno fatto notare come l’azione ecclesiale si trovi a muoversi in </w:t>
      </w:r>
      <w:r w:rsidRPr="00FE37A9">
        <w:rPr>
          <w:b/>
          <w:sz w:val="28"/>
          <w:szCs w:val="28"/>
        </w:rPr>
        <w:t>un mondo laico e plurale, uscito definitivamente dall’orizzonte della cristianità</w:t>
      </w:r>
      <w:r w:rsidRPr="00750915">
        <w:rPr>
          <w:sz w:val="28"/>
          <w:szCs w:val="28"/>
        </w:rPr>
        <w:t>.</w:t>
      </w:r>
    </w:p>
    <w:p w:rsidR="00CD26AF" w:rsidRPr="00750915" w:rsidRDefault="00CD26AF" w:rsidP="00750915">
      <w:pPr>
        <w:spacing w:line="360" w:lineRule="auto"/>
        <w:jc w:val="both"/>
        <w:rPr>
          <w:i/>
          <w:sz w:val="28"/>
          <w:szCs w:val="28"/>
        </w:rPr>
      </w:pPr>
      <w:r w:rsidRPr="00750915">
        <w:rPr>
          <w:sz w:val="28"/>
          <w:szCs w:val="28"/>
        </w:rPr>
        <w:t xml:space="preserve">Come fa notare il teologo G. Ferretti: </w:t>
      </w:r>
      <w:r w:rsidRPr="00750915">
        <w:rPr>
          <w:i/>
          <w:sz w:val="28"/>
          <w:szCs w:val="28"/>
        </w:rPr>
        <w:t>la “cristianità” da paese ospitale per il popolo cristiano si è in seguito trasformata in una prigione di cui Dio, Signore della Storia, ci sta liberando e ci invita a liberarci, accogliendo il suo invito a metterci in cammino attraverso “il deserto”. (Ferretti, Essere cristiani oggi. Il nostro cristianesimo nel mondo moderno secolare, 13-20)</w:t>
      </w:r>
      <w:r w:rsidR="008835E8">
        <w:rPr>
          <w:i/>
          <w:sz w:val="28"/>
          <w:szCs w:val="28"/>
        </w:rPr>
        <w:t>.</w:t>
      </w:r>
    </w:p>
    <w:p w:rsidR="00E17B3E" w:rsidRPr="00FE37A9" w:rsidRDefault="00CD26AF" w:rsidP="00750915">
      <w:pPr>
        <w:spacing w:line="360" w:lineRule="auto"/>
        <w:jc w:val="both"/>
        <w:rPr>
          <w:b/>
          <w:sz w:val="28"/>
          <w:szCs w:val="28"/>
        </w:rPr>
      </w:pPr>
      <w:r w:rsidRPr="00750915">
        <w:rPr>
          <w:sz w:val="28"/>
          <w:szCs w:val="28"/>
        </w:rPr>
        <w:t xml:space="preserve">Sono profondamente convinto che </w:t>
      </w:r>
      <w:r w:rsidR="008835E8" w:rsidRPr="00FE37A9">
        <w:rPr>
          <w:b/>
          <w:sz w:val="28"/>
          <w:szCs w:val="28"/>
        </w:rPr>
        <w:t xml:space="preserve">dietro quello che definiamo </w:t>
      </w:r>
      <w:r w:rsidRPr="00FE37A9">
        <w:rPr>
          <w:b/>
          <w:sz w:val="28"/>
          <w:szCs w:val="28"/>
        </w:rPr>
        <w:t>con una parola forte “ateismo” si nascond</w:t>
      </w:r>
      <w:r w:rsidR="008835E8" w:rsidRPr="00FE37A9">
        <w:rPr>
          <w:b/>
          <w:sz w:val="28"/>
          <w:szCs w:val="28"/>
        </w:rPr>
        <w:t>a</w:t>
      </w:r>
      <w:r w:rsidRPr="00FE37A9">
        <w:rPr>
          <w:b/>
          <w:sz w:val="28"/>
          <w:szCs w:val="28"/>
        </w:rPr>
        <w:t xml:space="preserve"> non tanto la negazione del Dio vero, quanto </w:t>
      </w:r>
      <w:r w:rsidR="008835E8" w:rsidRPr="00FE37A9">
        <w:rPr>
          <w:b/>
          <w:sz w:val="28"/>
          <w:szCs w:val="28"/>
        </w:rPr>
        <w:t>della sua caricatura</w:t>
      </w:r>
      <w:r w:rsidRPr="00750915">
        <w:rPr>
          <w:sz w:val="28"/>
          <w:szCs w:val="28"/>
        </w:rPr>
        <w:t xml:space="preserve">. L’incredulità odierna, pertanto, sfida la fede cristiana e la Chiesa </w:t>
      </w:r>
      <w:r w:rsidR="008835E8">
        <w:rPr>
          <w:sz w:val="28"/>
          <w:szCs w:val="28"/>
        </w:rPr>
        <w:t xml:space="preserve"> a “</w:t>
      </w:r>
      <w:r w:rsidRPr="00750915">
        <w:rPr>
          <w:sz w:val="28"/>
          <w:szCs w:val="28"/>
        </w:rPr>
        <w:t>liberare</w:t>
      </w:r>
      <w:r w:rsidR="008835E8">
        <w:rPr>
          <w:sz w:val="28"/>
          <w:szCs w:val="28"/>
        </w:rPr>
        <w:t>”</w:t>
      </w:r>
      <w:r w:rsidRPr="00750915">
        <w:rPr>
          <w:sz w:val="28"/>
          <w:szCs w:val="28"/>
        </w:rPr>
        <w:t xml:space="preserve"> l’immagine di Dio dalle sue contraffazioni</w:t>
      </w:r>
      <w:r w:rsidR="008835E8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per mostrare come </w:t>
      </w:r>
      <w:r w:rsidRPr="00FE37A9">
        <w:rPr>
          <w:b/>
          <w:sz w:val="28"/>
          <w:szCs w:val="28"/>
        </w:rPr>
        <w:t>il Dio di Gesù è non solo l’amico dell’umano, ma ne è la pienezza</w:t>
      </w:r>
      <w:r w:rsidR="00E17B3E" w:rsidRPr="00FE37A9">
        <w:rPr>
          <w:b/>
          <w:sz w:val="28"/>
          <w:szCs w:val="28"/>
        </w:rPr>
        <w:t>.</w:t>
      </w:r>
    </w:p>
    <w:p w:rsidR="00AD4BC7" w:rsidRDefault="00AD4BC7" w:rsidP="00750915">
      <w:pPr>
        <w:spacing w:line="360" w:lineRule="auto"/>
        <w:jc w:val="both"/>
        <w:rPr>
          <w:b/>
          <w:sz w:val="28"/>
          <w:szCs w:val="28"/>
        </w:rPr>
      </w:pPr>
    </w:p>
    <w:p w:rsidR="00CD26AF" w:rsidRPr="00E17B3E" w:rsidRDefault="00E17B3E" w:rsidP="00750915">
      <w:pPr>
        <w:spacing w:line="360" w:lineRule="auto"/>
        <w:jc w:val="both"/>
        <w:rPr>
          <w:b/>
          <w:sz w:val="28"/>
          <w:szCs w:val="28"/>
        </w:rPr>
      </w:pPr>
      <w:r w:rsidRPr="00E17B3E">
        <w:rPr>
          <w:b/>
          <w:sz w:val="28"/>
          <w:szCs w:val="28"/>
        </w:rPr>
        <w:t>Il Dio mite</w:t>
      </w:r>
      <w:r w:rsidR="00CD26AF" w:rsidRPr="00E17B3E">
        <w:rPr>
          <w:b/>
          <w:sz w:val="28"/>
          <w:szCs w:val="28"/>
        </w:rPr>
        <w:t xml:space="preserve"> </w:t>
      </w:r>
    </w:p>
    <w:p w:rsidR="00CD26AF" w:rsidRPr="00750915" w:rsidRDefault="00AD4BC7" w:rsidP="00750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D26AF" w:rsidRPr="00750915">
        <w:rPr>
          <w:sz w:val="28"/>
          <w:szCs w:val="28"/>
        </w:rPr>
        <w:t xml:space="preserve">er </w:t>
      </w:r>
      <w:r>
        <w:rPr>
          <w:sz w:val="28"/>
          <w:szCs w:val="28"/>
        </w:rPr>
        <w:t xml:space="preserve">provare a togliere l’ambiguità che circonda </w:t>
      </w:r>
      <w:r w:rsidR="00CD26AF" w:rsidRPr="00750915">
        <w:rPr>
          <w:sz w:val="28"/>
          <w:szCs w:val="28"/>
        </w:rPr>
        <w:t>l’immagine di Dio</w:t>
      </w:r>
      <w:r>
        <w:rPr>
          <w:sz w:val="28"/>
          <w:szCs w:val="28"/>
        </w:rPr>
        <w:t>,</w:t>
      </w:r>
      <w:r w:rsidR="00CD26AF" w:rsidRPr="0075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vorrei invitarvi a camminare </w:t>
      </w:r>
      <w:r w:rsidR="00CD26AF" w:rsidRPr="00750915">
        <w:rPr>
          <w:sz w:val="28"/>
          <w:szCs w:val="28"/>
        </w:rPr>
        <w:t>sul terreno della mitezza. Mi piace pensare il credente e la comunità cristiana come custodi di un Dio mite.</w:t>
      </w:r>
    </w:p>
    <w:p w:rsidR="00CD26AF" w:rsidRPr="00750915" w:rsidRDefault="00CD26A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lastRenderedPageBreak/>
        <w:t xml:space="preserve">Ho trovato </w:t>
      </w:r>
      <w:r w:rsidR="00AD4BC7">
        <w:rPr>
          <w:sz w:val="28"/>
          <w:szCs w:val="28"/>
        </w:rPr>
        <w:t>stimolanti</w:t>
      </w:r>
      <w:r w:rsidRPr="00750915">
        <w:rPr>
          <w:sz w:val="28"/>
          <w:szCs w:val="28"/>
        </w:rPr>
        <w:t>, per dire in cosa consista la mitezza, le parole di un</w:t>
      </w:r>
      <w:r w:rsidR="00AD4BC7">
        <w:rPr>
          <w:sz w:val="28"/>
          <w:szCs w:val="28"/>
        </w:rPr>
        <w:t xml:space="preserve"> </w:t>
      </w:r>
      <w:r w:rsidRPr="00750915">
        <w:rPr>
          <w:sz w:val="28"/>
          <w:szCs w:val="28"/>
        </w:rPr>
        <w:t>saggio di Barbara Spinelli</w:t>
      </w:r>
      <w:r w:rsidR="00AD4BC7">
        <w:rPr>
          <w:sz w:val="28"/>
          <w:szCs w:val="28"/>
        </w:rPr>
        <w:t>:</w:t>
      </w:r>
      <w:r w:rsidRPr="00750915">
        <w:rPr>
          <w:sz w:val="28"/>
          <w:szCs w:val="28"/>
        </w:rPr>
        <w:t xml:space="preserve"> “il Soffio del mite” (Qiqajon Magnano Bi 2012). </w:t>
      </w:r>
    </w:p>
    <w:p w:rsidR="00CD26AF" w:rsidRPr="00750915" w:rsidRDefault="00CD26A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«Il mite è colui che “lascia essere l’altro quello che è”. Non entra nel rapporto con gli altri con il proposito di gareggiare, di confliggere e alla fine vincere. E’ completamente </w:t>
      </w:r>
      <w:r w:rsidRPr="000A2B49">
        <w:rPr>
          <w:b/>
          <w:sz w:val="28"/>
          <w:szCs w:val="28"/>
        </w:rPr>
        <w:t>al di fuori della gara, della concorrenza, della rivalità, e quindi anche della vittoria</w:t>
      </w:r>
      <w:r w:rsidRPr="00750915">
        <w:rPr>
          <w:sz w:val="28"/>
          <w:szCs w:val="28"/>
        </w:rPr>
        <w:t xml:space="preserve">. L’immagine che egli ha del mondo e della storia è quella di un mondo e di una storia in cui </w:t>
      </w:r>
      <w:r w:rsidRPr="000A2B49">
        <w:rPr>
          <w:b/>
          <w:sz w:val="28"/>
          <w:szCs w:val="28"/>
        </w:rPr>
        <w:t>non ci sono né vincitori né vinti</w:t>
      </w:r>
      <w:r w:rsidRPr="00750915">
        <w:rPr>
          <w:sz w:val="28"/>
          <w:szCs w:val="28"/>
        </w:rPr>
        <w:t>, perché non ci sono gare per il primato, né lotte per il potere, mancano insomma le condizioni stesse che consentano di dividere gli uomini in vinti e vincitori».</w:t>
      </w:r>
    </w:p>
    <w:p w:rsidR="00CD26AF" w:rsidRPr="00750915" w:rsidRDefault="00CD26AF" w:rsidP="00750915">
      <w:pPr>
        <w:spacing w:line="360" w:lineRule="auto"/>
        <w:jc w:val="both"/>
        <w:rPr>
          <w:i/>
          <w:iCs/>
          <w:sz w:val="28"/>
          <w:szCs w:val="28"/>
        </w:rPr>
      </w:pPr>
      <w:r w:rsidRPr="00750915">
        <w:rPr>
          <w:sz w:val="28"/>
          <w:szCs w:val="28"/>
        </w:rPr>
        <w:t>Gesù, quando entra a Gerusalemme, adempie la profezia di Zaccaria</w:t>
      </w:r>
      <w:r w:rsidR="00663113">
        <w:rPr>
          <w:sz w:val="28"/>
          <w:szCs w:val="28"/>
        </w:rPr>
        <w:t xml:space="preserve">, </w:t>
      </w:r>
      <w:r w:rsidRPr="00750915">
        <w:rPr>
          <w:sz w:val="28"/>
          <w:szCs w:val="28"/>
        </w:rPr>
        <w:t>ricongiungendo antico e nuovo Testamento.</w:t>
      </w:r>
      <w:r w:rsidR="00663113">
        <w:rPr>
          <w:sz w:val="28"/>
          <w:szCs w:val="28"/>
        </w:rPr>
        <w:t xml:space="preserve"> </w:t>
      </w:r>
      <w:r w:rsidRPr="00750915">
        <w:rPr>
          <w:sz w:val="28"/>
          <w:szCs w:val="28"/>
        </w:rPr>
        <w:t>“</w:t>
      </w:r>
      <w:r w:rsidRPr="00750915">
        <w:rPr>
          <w:i/>
          <w:iCs/>
          <w:sz w:val="28"/>
          <w:szCs w:val="28"/>
        </w:rPr>
        <w:t>Dite alla figlia di Sion: ecco, a te viene il tuo re mite, seduto su un’asina. Ecco viene a te il tuo re. Egli è giusto e vittorioso, umile e mansueto, mite. Farà sparire i carri, l’arco di guerra sarà spezzato, annunzierà la pace alle genti, il suo dominio sarà da mare a mare”.</w:t>
      </w:r>
      <w:r w:rsidR="00663113">
        <w:rPr>
          <w:i/>
          <w:iCs/>
          <w:sz w:val="28"/>
          <w:szCs w:val="28"/>
        </w:rPr>
        <w:t xml:space="preserve"> (Zc 9,9)</w:t>
      </w:r>
    </w:p>
    <w:p w:rsidR="00CD26AF" w:rsidRPr="00750915" w:rsidRDefault="00CD26A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Come scrive Ratzinger in “Gesù di Nazareth”</w:t>
      </w:r>
      <w:r w:rsidR="00663113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 viene annunciato un re povero, uno che non regna per mezzo del potere politico e militare. </w:t>
      </w:r>
      <w:r w:rsidRPr="00FE37A9">
        <w:rPr>
          <w:b/>
          <w:sz w:val="28"/>
          <w:szCs w:val="28"/>
        </w:rPr>
        <w:t>La sua natura più intima è l’umiltà, la mansuetudine di fronte a Dio e agli uomini</w:t>
      </w:r>
      <w:r w:rsidRPr="00750915">
        <w:rPr>
          <w:sz w:val="28"/>
          <w:szCs w:val="28"/>
        </w:rPr>
        <w:t xml:space="preserve">. Questa sua natura, che lo oppone ai grandi re del mondo, si manifesta nel fatto che egli giunge cavalcando un’asina, la cavalcatura dei poveri, immagine contrastante con i carri da guerra che egli esclude. </w:t>
      </w:r>
      <w:r w:rsidRPr="000A2B49">
        <w:rPr>
          <w:b/>
          <w:sz w:val="28"/>
          <w:szCs w:val="28"/>
        </w:rPr>
        <w:t>E’ il re della pace e lo è grazie alla potenza di Dio, non in virtù di un potere proprio</w:t>
      </w:r>
      <w:r w:rsidR="00663113" w:rsidRPr="000A2B49">
        <w:rPr>
          <w:b/>
          <w:sz w:val="28"/>
          <w:szCs w:val="28"/>
        </w:rPr>
        <w:t xml:space="preserve">. E’ </w:t>
      </w:r>
      <w:r w:rsidRPr="000A2B49">
        <w:rPr>
          <w:b/>
          <w:sz w:val="28"/>
          <w:szCs w:val="28"/>
        </w:rPr>
        <w:t>mite</w:t>
      </w:r>
      <w:r w:rsidRPr="00750915">
        <w:rPr>
          <w:sz w:val="28"/>
          <w:szCs w:val="28"/>
        </w:rPr>
        <w:t>.</w:t>
      </w:r>
    </w:p>
    <w:p w:rsidR="00CD26AF" w:rsidRPr="00750915" w:rsidRDefault="00CD26A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I miti</w:t>
      </w:r>
      <w:r w:rsidR="000A2B49">
        <w:rPr>
          <w:sz w:val="28"/>
          <w:szCs w:val="28"/>
        </w:rPr>
        <w:t>, allora,</w:t>
      </w:r>
      <w:r w:rsidRPr="00750915">
        <w:rPr>
          <w:sz w:val="28"/>
          <w:szCs w:val="28"/>
        </w:rPr>
        <w:t xml:space="preserve"> sono paradossalmente i</w:t>
      </w:r>
      <w:r w:rsidR="00750915" w:rsidRPr="00750915">
        <w:rPr>
          <w:sz w:val="28"/>
          <w:szCs w:val="28"/>
        </w:rPr>
        <w:t xml:space="preserve"> forti e gli audaci, coloro che </w:t>
      </w:r>
      <w:r w:rsidRPr="00750915">
        <w:rPr>
          <w:sz w:val="28"/>
          <w:szCs w:val="28"/>
        </w:rPr>
        <w:t xml:space="preserve">sopportano le traversie della vita, senza scoraggiarsi o sentirsi umiliati, non si adirano, non si vendicano, non si sottomettono al male, lo combattono con pazienza e fermezza, senza perdere  speranza. Come ricorda Tolstoj, </w:t>
      </w:r>
      <w:r w:rsidRPr="000A2B49">
        <w:rPr>
          <w:b/>
          <w:sz w:val="28"/>
          <w:szCs w:val="28"/>
        </w:rPr>
        <w:t>la mitezza non è rassegnazione</w:t>
      </w:r>
      <w:r w:rsidRPr="00750915">
        <w:rPr>
          <w:sz w:val="28"/>
          <w:szCs w:val="28"/>
        </w:rPr>
        <w:t xml:space="preserve">,  ma </w:t>
      </w:r>
      <w:r w:rsidRPr="00750915">
        <w:rPr>
          <w:sz w:val="28"/>
          <w:szCs w:val="28"/>
        </w:rPr>
        <w:lastRenderedPageBreak/>
        <w:t>perdono e amore. Non ha nulla a che fare con la passività, con l’ignavia, ma è espressione di un’energia positiva che è nel cuore della realtà e che bisogna sprigionare, irraggiandola nel mondo.</w:t>
      </w:r>
    </w:p>
    <w:p w:rsidR="00FE37A9" w:rsidRDefault="00FE37A9" w:rsidP="00750915">
      <w:pPr>
        <w:spacing w:line="360" w:lineRule="auto"/>
        <w:jc w:val="both"/>
        <w:rPr>
          <w:b/>
          <w:sz w:val="28"/>
          <w:szCs w:val="28"/>
        </w:rPr>
      </w:pPr>
    </w:p>
    <w:p w:rsidR="00894C4E" w:rsidRPr="00894C4E" w:rsidRDefault="00894C4E" w:rsidP="00750915">
      <w:pPr>
        <w:spacing w:line="360" w:lineRule="auto"/>
        <w:jc w:val="both"/>
        <w:rPr>
          <w:b/>
          <w:sz w:val="28"/>
          <w:szCs w:val="28"/>
        </w:rPr>
      </w:pPr>
      <w:r w:rsidRPr="00894C4E">
        <w:rPr>
          <w:b/>
          <w:sz w:val="28"/>
          <w:szCs w:val="28"/>
        </w:rPr>
        <w:t>Testimoni miti</w:t>
      </w:r>
    </w:p>
    <w:p w:rsidR="00CD26AF" w:rsidRPr="00750915" w:rsidRDefault="00CD26A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L’</w:t>
      </w:r>
      <w:r w:rsidRPr="000A2B49">
        <w:rPr>
          <w:b/>
          <w:sz w:val="28"/>
          <w:szCs w:val="28"/>
        </w:rPr>
        <w:t>azione pastorale è rivelare e custodire il Dio mite.</w:t>
      </w:r>
      <w:r w:rsidRPr="00750915">
        <w:rPr>
          <w:sz w:val="28"/>
          <w:szCs w:val="28"/>
        </w:rPr>
        <w:t xml:space="preserve"> </w:t>
      </w:r>
      <w:r w:rsidR="00894C4E">
        <w:rPr>
          <w:sz w:val="28"/>
          <w:szCs w:val="28"/>
        </w:rPr>
        <w:t>Diversamente, rischia di rimanere puro sforzo organizzativo.</w:t>
      </w:r>
    </w:p>
    <w:p w:rsidR="00CD26AF" w:rsidRPr="00750915" w:rsidRDefault="00CD26AF" w:rsidP="00FE37A9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Se il nostro Dio è il Vivente</w:t>
      </w:r>
      <w:r w:rsidR="00894C4E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che ha nei tratti della mitezza la sua forza, se la sua gioia è l</w:t>
      </w:r>
      <w:r w:rsidR="00894C4E">
        <w:rPr>
          <w:sz w:val="28"/>
          <w:szCs w:val="28"/>
        </w:rPr>
        <w:t>iberare spazi di vita al</w:t>
      </w:r>
      <w:r w:rsidRPr="00750915">
        <w:rPr>
          <w:sz w:val="28"/>
          <w:szCs w:val="28"/>
        </w:rPr>
        <w:t>l’altro, ad accreditarlo non può essere la giocata di singoli che procedono in ordine sparso, ma la forza di una comunità che</w:t>
      </w:r>
      <w:r w:rsidR="00894C4E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anziché </w:t>
      </w:r>
      <w:r w:rsidR="00894C4E">
        <w:rPr>
          <w:sz w:val="28"/>
          <w:szCs w:val="28"/>
        </w:rPr>
        <w:t>“</w:t>
      </w:r>
      <w:r w:rsidRPr="00894C4E">
        <w:rPr>
          <w:b/>
          <w:sz w:val="28"/>
          <w:szCs w:val="28"/>
        </w:rPr>
        <w:t>spiegare</w:t>
      </w:r>
      <w:r w:rsidR="00894C4E">
        <w:rPr>
          <w:sz w:val="28"/>
          <w:szCs w:val="28"/>
        </w:rPr>
        <w:t>”</w:t>
      </w:r>
      <w:r w:rsidRPr="00750915">
        <w:rPr>
          <w:sz w:val="28"/>
          <w:szCs w:val="28"/>
        </w:rPr>
        <w:t xml:space="preserve"> il suo Signore</w:t>
      </w:r>
      <w:r w:rsidR="00894C4E">
        <w:rPr>
          <w:sz w:val="28"/>
          <w:szCs w:val="28"/>
        </w:rPr>
        <w:t>,</w:t>
      </w:r>
      <w:r w:rsidRPr="00750915">
        <w:rPr>
          <w:sz w:val="28"/>
          <w:szCs w:val="28"/>
        </w:rPr>
        <w:t xml:space="preserve"> lo </w:t>
      </w:r>
      <w:r w:rsidRPr="000A2B49">
        <w:rPr>
          <w:b/>
          <w:sz w:val="28"/>
          <w:szCs w:val="28"/>
        </w:rPr>
        <w:t>mostra</w:t>
      </w:r>
      <w:r w:rsidRPr="00750915">
        <w:rPr>
          <w:sz w:val="28"/>
          <w:szCs w:val="28"/>
        </w:rPr>
        <w:t xml:space="preserve">, lo fa vedere nella concretezza della propria vita. </w:t>
      </w:r>
    </w:p>
    <w:p w:rsidR="003F48C7" w:rsidRPr="00750915" w:rsidRDefault="00CD26AF" w:rsidP="00FE37A9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Non dobbiamo nasconderci che la preoccupazione dottrinale ha finito per affermarsi, nella storia cristiana, come l’atto di base della vita ecclesiale</w:t>
      </w:r>
      <w:r w:rsidR="003F48C7" w:rsidRPr="00750915">
        <w:rPr>
          <w:sz w:val="28"/>
          <w:szCs w:val="28"/>
        </w:rPr>
        <w:t>. C’è il rischi</w:t>
      </w:r>
      <w:r w:rsidR="00E63418" w:rsidRPr="00750915">
        <w:rPr>
          <w:sz w:val="28"/>
          <w:szCs w:val="28"/>
        </w:rPr>
        <w:t>o</w:t>
      </w:r>
      <w:r w:rsidR="003F48C7" w:rsidRPr="00750915">
        <w:rPr>
          <w:sz w:val="28"/>
          <w:szCs w:val="28"/>
        </w:rPr>
        <w:t xml:space="preserve"> concreto che </w:t>
      </w:r>
      <w:r w:rsidR="003F48C7" w:rsidRPr="00171CB9">
        <w:rPr>
          <w:sz w:val="28"/>
          <w:szCs w:val="28"/>
        </w:rPr>
        <w:t>diventi</w:t>
      </w:r>
      <w:r w:rsidR="003F48C7" w:rsidRPr="00894C4E">
        <w:rPr>
          <w:b/>
          <w:sz w:val="28"/>
          <w:szCs w:val="28"/>
        </w:rPr>
        <w:t xml:space="preserve"> più importante </w:t>
      </w:r>
      <w:r w:rsidR="003F48C7" w:rsidRPr="00171CB9">
        <w:rPr>
          <w:sz w:val="28"/>
          <w:szCs w:val="28"/>
        </w:rPr>
        <w:t>precisare</w:t>
      </w:r>
      <w:r w:rsidR="003F48C7" w:rsidRPr="00894C4E">
        <w:rPr>
          <w:b/>
          <w:sz w:val="28"/>
          <w:szCs w:val="28"/>
        </w:rPr>
        <w:t xml:space="preserve"> in cosa si deve credere</w:t>
      </w:r>
      <w:r w:rsidR="00894C4E" w:rsidRPr="00894C4E">
        <w:rPr>
          <w:b/>
          <w:sz w:val="28"/>
          <w:szCs w:val="28"/>
        </w:rPr>
        <w:t>,</w:t>
      </w:r>
      <w:r w:rsidR="003F48C7" w:rsidRPr="00894C4E">
        <w:rPr>
          <w:b/>
          <w:sz w:val="28"/>
          <w:szCs w:val="28"/>
        </w:rPr>
        <w:t xml:space="preserve"> </w:t>
      </w:r>
      <w:r w:rsidR="00894C4E" w:rsidRPr="00171CB9">
        <w:rPr>
          <w:sz w:val="28"/>
          <w:szCs w:val="28"/>
        </w:rPr>
        <w:t xml:space="preserve">piuttosto </w:t>
      </w:r>
      <w:r w:rsidR="003F48C7" w:rsidRPr="00171CB9">
        <w:rPr>
          <w:sz w:val="28"/>
          <w:szCs w:val="28"/>
        </w:rPr>
        <w:t>che</w:t>
      </w:r>
      <w:r w:rsidR="003F48C7" w:rsidRPr="00894C4E">
        <w:rPr>
          <w:b/>
          <w:sz w:val="28"/>
          <w:szCs w:val="28"/>
        </w:rPr>
        <w:t xml:space="preserve"> </w:t>
      </w:r>
      <w:r w:rsidR="00E63418" w:rsidRPr="00894C4E">
        <w:rPr>
          <w:b/>
          <w:sz w:val="28"/>
          <w:szCs w:val="28"/>
        </w:rPr>
        <w:t xml:space="preserve">vivere </w:t>
      </w:r>
      <w:r w:rsidR="003F48C7" w:rsidRPr="00894C4E">
        <w:rPr>
          <w:b/>
          <w:sz w:val="28"/>
          <w:szCs w:val="28"/>
        </w:rPr>
        <w:t>le cose credute</w:t>
      </w:r>
      <w:r w:rsidR="003F48C7" w:rsidRPr="00750915">
        <w:rPr>
          <w:sz w:val="28"/>
          <w:szCs w:val="28"/>
        </w:rPr>
        <w:t>.</w:t>
      </w:r>
      <w:r w:rsidR="00E63418" w:rsidRPr="00750915">
        <w:rPr>
          <w:sz w:val="28"/>
          <w:szCs w:val="28"/>
        </w:rPr>
        <w:t xml:space="preserve"> Lo dico con estremo rispetto</w:t>
      </w:r>
      <w:r w:rsidR="00894C4E">
        <w:rPr>
          <w:sz w:val="28"/>
          <w:szCs w:val="28"/>
        </w:rPr>
        <w:t>:</w:t>
      </w:r>
      <w:r w:rsidR="00E63418" w:rsidRPr="00750915">
        <w:rPr>
          <w:sz w:val="28"/>
          <w:szCs w:val="28"/>
        </w:rPr>
        <w:t xml:space="preserve"> qualche volta ho la sensazione che la nostra azione pastorale sia uno sforzo immane per </w:t>
      </w:r>
      <w:r w:rsidR="00E63418" w:rsidRPr="00F97081">
        <w:rPr>
          <w:b/>
          <w:sz w:val="28"/>
          <w:szCs w:val="28"/>
        </w:rPr>
        <w:t>far “passare” delle idee, anziché vivere nel qui e ora della storia la gioia del Vangelo</w:t>
      </w:r>
      <w:r w:rsidR="00E63418" w:rsidRPr="00750915">
        <w:rPr>
          <w:sz w:val="28"/>
          <w:szCs w:val="28"/>
        </w:rPr>
        <w:t>. Con questo non voglio mettere minimamente in discussione</w:t>
      </w:r>
      <w:r w:rsidR="000E7369" w:rsidRPr="00750915">
        <w:rPr>
          <w:sz w:val="28"/>
          <w:szCs w:val="28"/>
        </w:rPr>
        <w:t xml:space="preserve"> l’importanza di coltivare l’intelligenza della fede, senza la quale la stessa fraternità cristiana </w:t>
      </w:r>
      <w:r w:rsidR="00F97081">
        <w:rPr>
          <w:sz w:val="28"/>
          <w:szCs w:val="28"/>
        </w:rPr>
        <w:t xml:space="preserve">rischierebbe di </w:t>
      </w:r>
      <w:r w:rsidR="000E7369" w:rsidRPr="00750915">
        <w:rPr>
          <w:sz w:val="28"/>
          <w:szCs w:val="28"/>
        </w:rPr>
        <w:t>svanire. Intendo</w:t>
      </w:r>
      <w:r w:rsidR="00171CB9">
        <w:rPr>
          <w:sz w:val="28"/>
          <w:szCs w:val="28"/>
        </w:rPr>
        <w:t>,</w:t>
      </w:r>
      <w:r w:rsidR="000E7369" w:rsidRPr="00750915">
        <w:rPr>
          <w:sz w:val="28"/>
          <w:szCs w:val="28"/>
        </w:rPr>
        <w:t xml:space="preserve"> semplicemente</w:t>
      </w:r>
      <w:r w:rsidR="00171CB9">
        <w:rPr>
          <w:sz w:val="28"/>
          <w:szCs w:val="28"/>
        </w:rPr>
        <w:t>,</w:t>
      </w:r>
      <w:r w:rsidR="000E7369" w:rsidRPr="00750915">
        <w:rPr>
          <w:sz w:val="28"/>
          <w:szCs w:val="28"/>
        </w:rPr>
        <w:t xml:space="preserve"> far notare che se le “parole” della fede non </w:t>
      </w:r>
      <w:r w:rsidR="00376159" w:rsidRPr="00750915">
        <w:rPr>
          <w:sz w:val="28"/>
          <w:szCs w:val="28"/>
        </w:rPr>
        <w:t>sono</w:t>
      </w:r>
      <w:r w:rsidR="000E7369" w:rsidRPr="00750915">
        <w:rPr>
          <w:sz w:val="28"/>
          <w:szCs w:val="28"/>
        </w:rPr>
        <w:t xml:space="preserve"> praticate</w:t>
      </w:r>
      <w:r w:rsidR="00894C4E">
        <w:rPr>
          <w:sz w:val="28"/>
          <w:szCs w:val="28"/>
        </w:rPr>
        <w:t>,</w:t>
      </w:r>
      <w:r w:rsidR="000E7369" w:rsidRPr="00750915">
        <w:rPr>
          <w:sz w:val="28"/>
          <w:szCs w:val="28"/>
        </w:rPr>
        <w:t xml:space="preserve"> non giovano a nulla. </w:t>
      </w:r>
    </w:p>
    <w:p w:rsidR="000F515C" w:rsidRDefault="00376159" w:rsidP="00FE37A9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Il </w:t>
      </w:r>
      <w:r w:rsidRPr="00171CB9">
        <w:rPr>
          <w:b/>
          <w:sz w:val="28"/>
          <w:szCs w:val="28"/>
        </w:rPr>
        <w:t>primo compito</w:t>
      </w:r>
      <w:r w:rsidRPr="00750915">
        <w:rPr>
          <w:sz w:val="28"/>
          <w:szCs w:val="28"/>
        </w:rPr>
        <w:t xml:space="preserve"> dei cristiani è </w:t>
      </w:r>
      <w:r w:rsidRPr="00171CB9">
        <w:rPr>
          <w:b/>
          <w:sz w:val="28"/>
          <w:szCs w:val="28"/>
        </w:rPr>
        <w:t>rendere possibile una vita evangelica</w:t>
      </w:r>
      <w:r w:rsidRPr="00750915">
        <w:rPr>
          <w:sz w:val="28"/>
          <w:szCs w:val="28"/>
        </w:rPr>
        <w:t xml:space="preserve"> anche in questo momento della storia</w:t>
      </w:r>
      <w:r w:rsidR="00774D2A" w:rsidRPr="00750915">
        <w:rPr>
          <w:sz w:val="28"/>
          <w:szCs w:val="28"/>
        </w:rPr>
        <w:t xml:space="preserve">. Questo compito può essere realizzato soltanto </w:t>
      </w:r>
      <w:r w:rsidR="00774D2A" w:rsidRPr="00171CB9">
        <w:rPr>
          <w:b/>
          <w:sz w:val="28"/>
          <w:szCs w:val="28"/>
        </w:rPr>
        <w:t>mostrandone la possibilità nella forma della fraternità</w:t>
      </w:r>
      <w:r w:rsidR="00774D2A" w:rsidRPr="00750915">
        <w:rPr>
          <w:sz w:val="28"/>
          <w:szCs w:val="28"/>
        </w:rPr>
        <w:t>.</w:t>
      </w:r>
      <w:r w:rsidR="00F97081">
        <w:rPr>
          <w:sz w:val="28"/>
          <w:szCs w:val="28"/>
        </w:rPr>
        <w:t xml:space="preserve"> </w:t>
      </w:r>
      <w:r w:rsidR="00134DC5" w:rsidRPr="00750915">
        <w:rPr>
          <w:sz w:val="28"/>
          <w:szCs w:val="28"/>
        </w:rPr>
        <w:t>Non una fraternità generica di “anime belle” che provano a</w:t>
      </w:r>
      <w:r w:rsidR="00C94027" w:rsidRPr="00750915">
        <w:rPr>
          <w:sz w:val="28"/>
          <w:szCs w:val="28"/>
        </w:rPr>
        <w:t xml:space="preserve"> </w:t>
      </w:r>
      <w:r w:rsidR="00134DC5" w:rsidRPr="00750915">
        <w:rPr>
          <w:sz w:val="28"/>
          <w:szCs w:val="28"/>
        </w:rPr>
        <w:t xml:space="preserve">incontrarsi, ma una fraternità che </w:t>
      </w:r>
      <w:r w:rsidR="00F97081">
        <w:rPr>
          <w:sz w:val="28"/>
          <w:szCs w:val="28"/>
        </w:rPr>
        <w:t>nasce da</w:t>
      </w:r>
      <w:r w:rsidR="00171CB9">
        <w:rPr>
          <w:sz w:val="28"/>
          <w:szCs w:val="28"/>
        </w:rPr>
        <w:t xml:space="preserve"> Gesù di </w:t>
      </w:r>
      <w:r w:rsidR="00171CB9">
        <w:rPr>
          <w:sz w:val="28"/>
          <w:szCs w:val="28"/>
        </w:rPr>
        <w:lastRenderedPageBreak/>
        <w:t>Nazareth</w:t>
      </w:r>
      <w:r w:rsidR="00134DC5" w:rsidRPr="00750915">
        <w:rPr>
          <w:sz w:val="28"/>
          <w:szCs w:val="28"/>
        </w:rPr>
        <w:t>.</w:t>
      </w:r>
      <w:r w:rsidR="00F97081">
        <w:rPr>
          <w:sz w:val="28"/>
          <w:szCs w:val="28"/>
        </w:rPr>
        <w:t xml:space="preserve"> Il </w:t>
      </w:r>
      <w:r w:rsidR="000F515C">
        <w:rPr>
          <w:sz w:val="28"/>
          <w:szCs w:val="28"/>
        </w:rPr>
        <w:t xml:space="preserve">manifestarsi di Dio nell’umanità di </w:t>
      </w:r>
      <w:r w:rsidR="00C94027" w:rsidRPr="00750915">
        <w:rPr>
          <w:sz w:val="28"/>
          <w:szCs w:val="28"/>
        </w:rPr>
        <w:t xml:space="preserve">Gesù </w:t>
      </w:r>
      <w:r w:rsidR="000F515C">
        <w:rPr>
          <w:sz w:val="28"/>
          <w:szCs w:val="28"/>
        </w:rPr>
        <w:t xml:space="preserve">lo rende accessibile a tutti e a ciascuno. Non c’è cultura, popolo, razza, stato sociale che non possa incontrarlo. </w:t>
      </w:r>
    </w:p>
    <w:p w:rsidR="00C94027" w:rsidRPr="00750915" w:rsidRDefault="00C94027" w:rsidP="00FE37A9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>Permettetemi un</w:t>
      </w:r>
      <w:r w:rsidR="00FF7220" w:rsidRPr="00750915">
        <w:rPr>
          <w:sz w:val="28"/>
          <w:szCs w:val="28"/>
        </w:rPr>
        <w:t>a</w:t>
      </w:r>
      <w:r w:rsidRPr="00750915">
        <w:rPr>
          <w:sz w:val="28"/>
          <w:szCs w:val="28"/>
        </w:rPr>
        <w:t xml:space="preserve"> </w:t>
      </w:r>
      <w:r w:rsidR="00FF7220" w:rsidRPr="00750915">
        <w:rPr>
          <w:sz w:val="28"/>
          <w:szCs w:val="28"/>
        </w:rPr>
        <w:t>battuta</w:t>
      </w:r>
      <w:r w:rsidR="00B737FC">
        <w:rPr>
          <w:sz w:val="28"/>
          <w:szCs w:val="28"/>
        </w:rPr>
        <w:t>:</w:t>
      </w:r>
      <w:r w:rsidRPr="00750915">
        <w:rPr>
          <w:sz w:val="28"/>
          <w:szCs w:val="28"/>
        </w:rPr>
        <w:t xml:space="preserve"> si crede con il corpo</w:t>
      </w:r>
      <w:r w:rsidR="00D60D2A" w:rsidRPr="00750915">
        <w:rPr>
          <w:sz w:val="28"/>
          <w:szCs w:val="28"/>
        </w:rPr>
        <w:t>.</w:t>
      </w:r>
      <w:r w:rsidRPr="00750915">
        <w:rPr>
          <w:sz w:val="28"/>
          <w:szCs w:val="28"/>
        </w:rPr>
        <w:t xml:space="preserve"> </w:t>
      </w:r>
      <w:r w:rsidR="00D60D2A" w:rsidRPr="00750915">
        <w:rPr>
          <w:sz w:val="28"/>
          <w:szCs w:val="28"/>
        </w:rPr>
        <w:t>Paolo ci ricorda: “</w:t>
      </w:r>
      <w:r w:rsidRPr="00750915">
        <w:rPr>
          <w:sz w:val="28"/>
          <w:szCs w:val="28"/>
        </w:rPr>
        <w:t xml:space="preserve">Offrite i vostri corpi </w:t>
      </w:r>
      <w:r w:rsidR="00D60D2A" w:rsidRPr="00750915">
        <w:rPr>
          <w:sz w:val="28"/>
          <w:szCs w:val="28"/>
        </w:rPr>
        <w:t>come sacrificio vivente santo e gradito a Dio.” (Rom 12,1) Il Regno ha bisogno di gesti di concretezza</w:t>
      </w:r>
      <w:r w:rsidR="000F515C">
        <w:rPr>
          <w:sz w:val="28"/>
          <w:szCs w:val="28"/>
        </w:rPr>
        <w:t>,</w:t>
      </w:r>
      <w:r w:rsidR="00D60D2A" w:rsidRPr="00750915">
        <w:rPr>
          <w:sz w:val="28"/>
          <w:szCs w:val="28"/>
        </w:rPr>
        <w:t xml:space="preserve"> struttura se stesso attorno alle parole di </w:t>
      </w:r>
      <w:r w:rsidR="000F515C">
        <w:rPr>
          <w:sz w:val="28"/>
          <w:szCs w:val="28"/>
        </w:rPr>
        <w:t>Gesù:</w:t>
      </w:r>
      <w:r w:rsidR="00D60D2A" w:rsidRPr="00750915">
        <w:rPr>
          <w:sz w:val="28"/>
          <w:szCs w:val="28"/>
        </w:rPr>
        <w:t xml:space="preserve"> “Avevo fame e mi avete dato da mangiare</w:t>
      </w:r>
      <w:r w:rsidR="000F515C">
        <w:rPr>
          <w:sz w:val="28"/>
          <w:szCs w:val="28"/>
        </w:rPr>
        <w:t xml:space="preserve">”, “Chi vuol essere il primo sia il servo di tutti”, “Amatevi come io vi ho amato”. </w:t>
      </w:r>
    </w:p>
    <w:p w:rsidR="00D60D2A" w:rsidRPr="00750915" w:rsidRDefault="000F515C" w:rsidP="00FE37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Ecco allora i</w:t>
      </w:r>
      <w:r w:rsidR="001756A2" w:rsidRPr="00750915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servizio </w:t>
      </w:r>
      <w:r w:rsidR="001756A2" w:rsidRPr="00750915">
        <w:rPr>
          <w:sz w:val="28"/>
          <w:szCs w:val="28"/>
        </w:rPr>
        <w:t>della Chiesa</w:t>
      </w:r>
      <w:r>
        <w:rPr>
          <w:sz w:val="28"/>
          <w:szCs w:val="28"/>
        </w:rPr>
        <w:t xml:space="preserve">: </w:t>
      </w:r>
      <w:r w:rsidR="001756A2" w:rsidRPr="00750915">
        <w:rPr>
          <w:sz w:val="28"/>
          <w:szCs w:val="28"/>
        </w:rPr>
        <w:t>mantenere visibile per tutti gli uomini il Corpo di Cristo</w:t>
      </w:r>
      <w:r>
        <w:rPr>
          <w:sz w:val="28"/>
          <w:szCs w:val="28"/>
        </w:rPr>
        <w:t xml:space="preserve">. </w:t>
      </w:r>
      <w:r w:rsidR="001756A2" w:rsidRPr="00750915">
        <w:rPr>
          <w:sz w:val="28"/>
          <w:szCs w:val="28"/>
        </w:rPr>
        <w:t xml:space="preserve">“Fate </w:t>
      </w:r>
      <w:r w:rsidR="00206D21">
        <w:rPr>
          <w:sz w:val="28"/>
          <w:szCs w:val="28"/>
        </w:rPr>
        <w:t xml:space="preserve">questo in memoria di me”. Come </w:t>
      </w:r>
      <w:r w:rsidR="001756A2" w:rsidRPr="00750915">
        <w:rPr>
          <w:sz w:val="28"/>
          <w:szCs w:val="28"/>
        </w:rPr>
        <w:t xml:space="preserve">Cristo, </w:t>
      </w:r>
      <w:r w:rsidR="00206D21">
        <w:rPr>
          <w:sz w:val="28"/>
          <w:szCs w:val="28"/>
        </w:rPr>
        <w:t xml:space="preserve">la sua missione ha una destinazione </w:t>
      </w:r>
      <w:r w:rsidR="001756A2" w:rsidRPr="00750915">
        <w:rPr>
          <w:sz w:val="28"/>
          <w:szCs w:val="28"/>
        </w:rPr>
        <w:t xml:space="preserve">universale. </w:t>
      </w:r>
      <w:r w:rsidR="00206D21">
        <w:rPr>
          <w:sz w:val="28"/>
          <w:szCs w:val="28"/>
        </w:rPr>
        <w:t>La Chiesa scopre così, con gioia, che il Regno va oltre i suoi confini</w:t>
      </w:r>
      <w:r w:rsidR="009C6A2F" w:rsidRPr="00750915">
        <w:rPr>
          <w:sz w:val="28"/>
          <w:szCs w:val="28"/>
        </w:rPr>
        <w:t>. Quando</w:t>
      </w:r>
      <w:r w:rsidR="00206D21">
        <w:rPr>
          <w:sz w:val="28"/>
          <w:szCs w:val="28"/>
        </w:rPr>
        <w:t xml:space="preserve">, infatti, </w:t>
      </w:r>
      <w:r w:rsidR="009C6A2F" w:rsidRPr="00750915">
        <w:rPr>
          <w:sz w:val="28"/>
          <w:szCs w:val="28"/>
        </w:rPr>
        <w:t xml:space="preserve"> la Chiesa scende a lavorare nella storia, si accorge che Dio è già lì dall’alba con le maniche </w:t>
      </w:r>
      <w:r w:rsidR="00206D21">
        <w:rPr>
          <w:sz w:val="28"/>
          <w:szCs w:val="28"/>
        </w:rPr>
        <w:t>rimboccate</w:t>
      </w:r>
      <w:r w:rsidR="009C6A2F" w:rsidRPr="00750915">
        <w:rPr>
          <w:sz w:val="28"/>
          <w:szCs w:val="28"/>
        </w:rPr>
        <w:t xml:space="preserve">. La sua profezia è accorgersi di questo lavoro </w:t>
      </w:r>
      <w:r w:rsidR="00206D21">
        <w:rPr>
          <w:sz w:val="28"/>
          <w:szCs w:val="28"/>
        </w:rPr>
        <w:t xml:space="preserve">divino </w:t>
      </w:r>
      <w:r w:rsidR="009C6A2F" w:rsidRPr="00750915">
        <w:rPr>
          <w:sz w:val="28"/>
          <w:szCs w:val="28"/>
        </w:rPr>
        <w:t xml:space="preserve">e tentare di </w:t>
      </w:r>
      <w:r w:rsidR="00206D21">
        <w:rPr>
          <w:sz w:val="28"/>
          <w:szCs w:val="28"/>
        </w:rPr>
        <w:t xml:space="preserve">aiutarlo, </w:t>
      </w:r>
      <w:r w:rsidR="009C6A2F" w:rsidRPr="00750915">
        <w:rPr>
          <w:sz w:val="28"/>
          <w:szCs w:val="28"/>
        </w:rPr>
        <w:t>per quello che può.</w:t>
      </w:r>
      <w:r w:rsidR="00206D21">
        <w:rPr>
          <w:sz w:val="28"/>
          <w:szCs w:val="28"/>
        </w:rPr>
        <w:t xml:space="preserve"> </w:t>
      </w:r>
    </w:p>
    <w:p w:rsidR="00D60D2A" w:rsidRPr="00750915" w:rsidRDefault="009C6A2F" w:rsidP="00750915">
      <w:pPr>
        <w:spacing w:line="360" w:lineRule="auto"/>
        <w:jc w:val="both"/>
        <w:rPr>
          <w:sz w:val="28"/>
          <w:szCs w:val="28"/>
        </w:rPr>
      </w:pPr>
      <w:r w:rsidRPr="00750915">
        <w:rPr>
          <w:sz w:val="28"/>
          <w:szCs w:val="28"/>
        </w:rPr>
        <w:t xml:space="preserve">Diversamente produrrà opere religiose, ma non </w:t>
      </w:r>
      <w:r w:rsidR="00206D21">
        <w:rPr>
          <w:sz w:val="28"/>
          <w:szCs w:val="28"/>
        </w:rPr>
        <w:t>potrà gustare la gioia del Regno che viene</w:t>
      </w:r>
      <w:r w:rsidRPr="00750915">
        <w:rPr>
          <w:sz w:val="28"/>
          <w:szCs w:val="28"/>
        </w:rPr>
        <w:t>.</w:t>
      </w:r>
    </w:p>
    <w:p w:rsidR="0045418E" w:rsidRPr="00750915" w:rsidRDefault="0045418E" w:rsidP="00750915">
      <w:pPr>
        <w:spacing w:line="360" w:lineRule="auto"/>
        <w:jc w:val="both"/>
        <w:rPr>
          <w:sz w:val="28"/>
          <w:szCs w:val="28"/>
        </w:rPr>
      </w:pPr>
    </w:p>
    <w:sectPr w:rsidR="0045418E" w:rsidRPr="00750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E2" w:rsidRDefault="008850E2" w:rsidP="00EF507C">
      <w:pPr>
        <w:spacing w:after="0" w:line="240" w:lineRule="auto"/>
      </w:pPr>
      <w:r>
        <w:separator/>
      </w:r>
    </w:p>
  </w:endnote>
  <w:endnote w:type="continuationSeparator" w:id="0">
    <w:p w:rsidR="008850E2" w:rsidRDefault="008850E2" w:rsidP="00E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71" w:rsidRDefault="002637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20361586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263771" w:rsidRDefault="0026377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544B9" wp14:editId="225A75C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3771" w:rsidRDefault="00263771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165A0F" w:rsidRPr="00165A0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263771" w:rsidRDefault="00263771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165A0F" w:rsidRPr="00165A0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63771" w:rsidRDefault="0026377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71" w:rsidRDefault="002637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E2" w:rsidRDefault="008850E2" w:rsidP="00EF507C">
      <w:pPr>
        <w:spacing w:after="0" w:line="240" w:lineRule="auto"/>
      </w:pPr>
      <w:r>
        <w:separator/>
      </w:r>
    </w:p>
  </w:footnote>
  <w:footnote w:type="continuationSeparator" w:id="0">
    <w:p w:rsidR="008850E2" w:rsidRDefault="008850E2" w:rsidP="00E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71" w:rsidRDefault="002637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71" w:rsidRDefault="002637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71" w:rsidRDefault="002637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83C"/>
    <w:multiLevelType w:val="multilevel"/>
    <w:tmpl w:val="F05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27077"/>
    <w:multiLevelType w:val="multilevel"/>
    <w:tmpl w:val="A95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15F3E"/>
    <w:multiLevelType w:val="multilevel"/>
    <w:tmpl w:val="34F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A5470"/>
    <w:multiLevelType w:val="multilevel"/>
    <w:tmpl w:val="2FC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E5E38"/>
    <w:multiLevelType w:val="multilevel"/>
    <w:tmpl w:val="86A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BA"/>
    <w:rsid w:val="000074D7"/>
    <w:rsid w:val="0004662B"/>
    <w:rsid w:val="000A2B49"/>
    <w:rsid w:val="000E7369"/>
    <w:rsid w:val="000F515C"/>
    <w:rsid w:val="001120B1"/>
    <w:rsid w:val="00134DC5"/>
    <w:rsid w:val="00165A0F"/>
    <w:rsid w:val="00171CB9"/>
    <w:rsid w:val="001756A2"/>
    <w:rsid w:val="001B35FF"/>
    <w:rsid w:val="001D14EF"/>
    <w:rsid w:val="00206D21"/>
    <w:rsid w:val="00227155"/>
    <w:rsid w:val="00242775"/>
    <w:rsid w:val="00252F76"/>
    <w:rsid w:val="00263771"/>
    <w:rsid w:val="00284B6A"/>
    <w:rsid w:val="00293A09"/>
    <w:rsid w:val="00376159"/>
    <w:rsid w:val="00396CFC"/>
    <w:rsid w:val="003F48C7"/>
    <w:rsid w:val="004249BA"/>
    <w:rsid w:val="00446453"/>
    <w:rsid w:val="0045418E"/>
    <w:rsid w:val="005C7CEB"/>
    <w:rsid w:val="005D4BD7"/>
    <w:rsid w:val="00631816"/>
    <w:rsid w:val="0063222B"/>
    <w:rsid w:val="00644727"/>
    <w:rsid w:val="00646678"/>
    <w:rsid w:val="00663113"/>
    <w:rsid w:val="006B2523"/>
    <w:rsid w:val="007312DB"/>
    <w:rsid w:val="00750915"/>
    <w:rsid w:val="00774D2A"/>
    <w:rsid w:val="007C3AA0"/>
    <w:rsid w:val="008835E8"/>
    <w:rsid w:val="008837FC"/>
    <w:rsid w:val="008850E2"/>
    <w:rsid w:val="0088672F"/>
    <w:rsid w:val="00894C4E"/>
    <w:rsid w:val="009232F9"/>
    <w:rsid w:val="009968A3"/>
    <w:rsid w:val="009C6A2F"/>
    <w:rsid w:val="00A15AC4"/>
    <w:rsid w:val="00A4446B"/>
    <w:rsid w:val="00A93FCD"/>
    <w:rsid w:val="00AB43C4"/>
    <w:rsid w:val="00AC4328"/>
    <w:rsid w:val="00AD4BC7"/>
    <w:rsid w:val="00B0271D"/>
    <w:rsid w:val="00B04561"/>
    <w:rsid w:val="00B439C3"/>
    <w:rsid w:val="00B737FC"/>
    <w:rsid w:val="00B87AA2"/>
    <w:rsid w:val="00BB113D"/>
    <w:rsid w:val="00C27FCB"/>
    <w:rsid w:val="00C52683"/>
    <w:rsid w:val="00C94027"/>
    <w:rsid w:val="00CD26AF"/>
    <w:rsid w:val="00D03F6C"/>
    <w:rsid w:val="00D12281"/>
    <w:rsid w:val="00D41C59"/>
    <w:rsid w:val="00D60D2A"/>
    <w:rsid w:val="00D62E6A"/>
    <w:rsid w:val="00DD7387"/>
    <w:rsid w:val="00E17B3E"/>
    <w:rsid w:val="00E23EEB"/>
    <w:rsid w:val="00E50D1B"/>
    <w:rsid w:val="00E56F19"/>
    <w:rsid w:val="00E63418"/>
    <w:rsid w:val="00E91E8C"/>
    <w:rsid w:val="00EB1B09"/>
    <w:rsid w:val="00EF507C"/>
    <w:rsid w:val="00F2573B"/>
    <w:rsid w:val="00F67470"/>
    <w:rsid w:val="00F97081"/>
    <w:rsid w:val="00FC4E7B"/>
    <w:rsid w:val="00FE37A9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181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3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07C"/>
  </w:style>
  <w:style w:type="paragraph" w:styleId="Pidipagina">
    <w:name w:val="footer"/>
    <w:basedOn w:val="Normale"/>
    <w:link w:val="PidipaginaCarattere"/>
    <w:uiPriority w:val="99"/>
    <w:unhideWhenUsed/>
    <w:rsid w:val="00EF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7C"/>
  </w:style>
  <w:style w:type="character" w:styleId="Enfasicorsivo">
    <w:name w:val="Emphasis"/>
    <w:basedOn w:val="Carpredefinitoparagrafo"/>
    <w:uiPriority w:val="20"/>
    <w:qFormat/>
    <w:rsid w:val="0045418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181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3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07C"/>
  </w:style>
  <w:style w:type="paragraph" w:styleId="Pidipagina">
    <w:name w:val="footer"/>
    <w:basedOn w:val="Normale"/>
    <w:link w:val="PidipaginaCarattere"/>
    <w:uiPriority w:val="99"/>
    <w:unhideWhenUsed/>
    <w:rsid w:val="00EF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7C"/>
  </w:style>
  <w:style w:type="character" w:styleId="Enfasicorsivo">
    <w:name w:val="Emphasis"/>
    <w:basedOn w:val="Carpredefinitoparagrafo"/>
    <w:uiPriority w:val="20"/>
    <w:qFormat/>
    <w:rsid w:val="0045418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705">
          <w:blockQuote w:val="1"/>
          <w:marLeft w:val="0"/>
          <w:marRight w:val="0"/>
          <w:marTop w:val="0"/>
          <w:marBottom w:val="0"/>
          <w:divBdr>
            <w:top w:val="single" w:sz="6" w:space="1" w:color="336600"/>
            <w:left w:val="single" w:sz="6" w:space="8" w:color="336600"/>
            <w:bottom w:val="single" w:sz="6" w:space="1" w:color="336600"/>
            <w:right w:val="single" w:sz="6" w:space="8" w:color="336600"/>
          </w:divBdr>
        </w:div>
      </w:divsChild>
    </w:div>
    <w:div w:id="358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132">
          <w:blockQuote w:val="1"/>
          <w:marLeft w:val="0"/>
          <w:marRight w:val="0"/>
          <w:marTop w:val="0"/>
          <w:marBottom w:val="0"/>
          <w:divBdr>
            <w:top w:val="single" w:sz="6" w:space="1" w:color="336600"/>
            <w:left w:val="single" w:sz="6" w:space="8" w:color="336600"/>
            <w:bottom w:val="single" w:sz="6" w:space="1" w:color="336600"/>
            <w:right w:val="single" w:sz="6" w:space="8" w:color="336600"/>
          </w:divBdr>
        </w:div>
      </w:divsChild>
    </w:div>
    <w:div w:id="770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595">
          <w:blockQuote w:val="1"/>
          <w:marLeft w:val="0"/>
          <w:marRight w:val="0"/>
          <w:marTop w:val="0"/>
          <w:marBottom w:val="0"/>
          <w:divBdr>
            <w:top w:val="single" w:sz="6" w:space="1" w:color="336600"/>
            <w:left w:val="single" w:sz="6" w:space="8" w:color="336600"/>
            <w:bottom w:val="single" w:sz="6" w:space="1" w:color="336600"/>
            <w:right w:val="single" w:sz="6" w:space="8" w:color="336600"/>
          </w:divBdr>
        </w:div>
      </w:divsChild>
    </w:div>
    <w:div w:id="1652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046">
          <w:blockQuote w:val="1"/>
          <w:marLeft w:val="0"/>
          <w:marRight w:val="0"/>
          <w:marTop w:val="0"/>
          <w:marBottom w:val="0"/>
          <w:divBdr>
            <w:top w:val="single" w:sz="6" w:space="1" w:color="336600"/>
            <w:left w:val="single" w:sz="6" w:space="8" w:color="336600"/>
            <w:bottom w:val="single" w:sz="6" w:space="1" w:color="336600"/>
            <w:right w:val="single" w:sz="6" w:space="8" w:color="336600"/>
          </w:divBdr>
        </w:div>
      </w:divsChild>
    </w:div>
    <w:div w:id="1695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741">
          <w:blockQuote w:val="1"/>
          <w:marLeft w:val="0"/>
          <w:marRight w:val="0"/>
          <w:marTop w:val="0"/>
          <w:marBottom w:val="0"/>
          <w:divBdr>
            <w:top w:val="single" w:sz="6" w:space="1" w:color="336600"/>
            <w:left w:val="single" w:sz="6" w:space="8" w:color="336600"/>
            <w:bottom w:val="single" w:sz="6" w:space="1" w:color="336600"/>
            <w:right w:val="single" w:sz="6" w:space="8" w:color="3366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8F14-2F11-4A95-8E02-E5F73356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pier.giorgio</cp:lastModifiedBy>
  <cp:revision>2</cp:revision>
  <cp:lastPrinted>2017-09-22T16:04:00Z</cp:lastPrinted>
  <dcterms:created xsi:type="dcterms:W3CDTF">2017-09-23T06:04:00Z</dcterms:created>
  <dcterms:modified xsi:type="dcterms:W3CDTF">2017-09-23T06:04:00Z</dcterms:modified>
</cp:coreProperties>
</file>